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32968" w:rsidRPr="00632968" w:rsidRDefault="00632968" w:rsidP="00632968">
      <w:pPr>
        <w:ind w:left="360" w:hanging="360"/>
        <w:jc w:val="center"/>
        <w:rPr>
          <w:rFonts w:ascii="楷体" w:eastAsia="楷体" w:hAnsi="楷体" w:hint="eastAsia"/>
          <w:b/>
          <w:bCs/>
          <w:sz w:val="28"/>
          <w:szCs w:val="32"/>
        </w:rPr>
      </w:pPr>
      <w:r w:rsidRPr="00632968">
        <w:rPr>
          <w:rFonts w:ascii="楷体" w:eastAsia="楷体" w:hAnsi="楷体" w:hint="eastAsia"/>
          <w:b/>
          <w:bCs/>
          <w:sz w:val="28"/>
          <w:szCs w:val="32"/>
        </w:rPr>
        <w:t>山西省人民政府</w:t>
      </w:r>
    </w:p>
    <w:p w:rsidR="00632968" w:rsidRDefault="00632968" w:rsidP="00CC60BA">
      <w:pPr>
        <w:ind w:left="360" w:hanging="360"/>
        <w:rPr>
          <w:rFonts w:hint="eastAsia"/>
        </w:rPr>
      </w:pPr>
    </w:p>
    <w:p w:rsidR="00F530DF" w:rsidRPr="00C94560" w:rsidRDefault="00F530DF" w:rsidP="00CC60BA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全国最高人民法院失信被执行人名单公布与查询系统（</w:t>
      </w:r>
      <w:hyperlink r:id="rId7" w:history="1">
        <w:r>
          <w:rPr>
            <w:rStyle w:val="ad"/>
            <w:rFonts w:ascii="Times New Roman" w:eastAsia="楷体" w:hAnsi="Times New Roman"/>
          </w:rPr>
          <w:t>http://zxgk.court.gov.cn/shixin/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095634609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中国执行信息公开网（</w:t>
      </w:r>
      <w:hyperlink r:id="rId9" w:history="1">
        <w:r>
          <w:rPr>
            <w:rStyle w:val="ad"/>
            <w:rFonts w:ascii="Times New Roman" w:eastAsia="楷体" w:hAnsi="Times New Roman"/>
          </w:rPr>
          <w:t>http://zxgk.court.gov.cn/zhzxgk/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0104553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0BA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中国裁判文书网（</w:t>
      </w:r>
      <w:hyperlink r:id="rId11" w:history="1">
        <w:r>
          <w:rPr>
            <w:rStyle w:val="ad"/>
            <w:rFonts w:ascii="Times New Roman" w:eastAsia="楷体" w:hAnsi="Times New Roman"/>
          </w:rPr>
          <w:t>https://wenshu.court.gov.cn/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0711817.b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全国企业信用信息公示系统网站（</w:t>
      </w:r>
      <w:hyperlink r:id="rId13" w:history="1">
        <w:r>
          <w:rPr>
            <w:rStyle w:val="aa"/>
            <w:rFonts w:ascii="Times New Roman" w:hAnsi="Times New Roman" w:cs="Times New Roman"/>
          </w:rPr>
          <w:t>https://www.gsxt.gov.cn/index.html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1007291.b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信用中国网站（</w:t>
      </w:r>
      <w:hyperlink r:id="rId15" w:history="1">
        <w:r>
          <w:rPr>
            <w:rStyle w:val="aa"/>
            <w:rFonts w:ascii="Times New Roman" w:eastAsia="楷体" w:hAnsi="Times New Roman"/>
          </w:rPr>
          <w:t>https://www.creditchina.gov.cn/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1248363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中华人民共和国应急管理部网站（</w:t>
      </w:r>
      <w:hyperlink r:id="rId17" w:history="1">
        <w:r>
          <w:rPr>
            <w:rStyle w:val="ad"/>
            <w:rFonts w:ascii="Times New Roman" w:eastAsia="楷体" w:hAnsi="Times New Roman"/>
          </w:rPr>
          <w:t>https://www.mem.gov.cn/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1506542.b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国家税务总局</w:t>
      </w:r>
      <w:r>
        <w:rPr>
          <w:rFonts w:ascii="Times New Roman" w:eastAsia="楷体" w:hAnsi="Times New Roman" w:hint="eastAsia"/>
        </w:rPr>
        <w:t>-</w:t>
      </w:r>
      <w:r>
        <w:rPr>
          <w:rFonts w:ascii="Times New Roman" w:eastAsia="楷体" w:hAnsi="Times New Roman" w:hint="eastAsia"/>
        </w:rPr>
        <w:t>重大税收违法案件信息公布栏（</w:t>
      </w:r>
      <w:hyperlink r:id="rId19" w:history="1">
        <w:r>
          <w:rPr>
            <w:rStyle w:val="aa"/>
            <w:rFonts w:ascii="Times New Roman" w:eastAsia="楷体" w:hAnsi="Times New Roman"/>
          </w:rPr>
          <w:t>重大税收违法失信案件信息公布栏</w:t>
        </w:r>
        <w:r>
          <w:rPr>
            <w:rStyle w:val="aa"/>
            <w:rFonts w:ascii="Times New Roman" w:eastAsia="楷体" w:hAnsi="Times New Roman"/>
          </w:rPr>
          <w:t>(chinatax.gov.cn)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1806570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中华人民共和国海关总署网站（</w:t>
      </w:r>
      <w:hyperlink r:id="rId21" w:history="1">
        <w:r>
          <w:rPr>
            <w:rStyle w:val="ad"/>
            <w:rFonts w:ascii="Times New Roman" w:eastAsia="楷体" w:hAnsi="Times New Roman"/>
          </w:rPr>
          <w:t>http://www.customs.gov.cn/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1911757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生态环境部（</w:t>
      </w:r>
      <w:hyperlink r:id="rId23" w:history="1">
        <w:r>
          <w:rPr>
            <w:rStyle w:val="aa"/>
            <w:rFonts w:ascii="Times New Roman" w:eastAsia="楷体" w:hAnsi="Times New Roman"/>
          </w:rPr>
          <w:t>https://www.mee.gov.cn/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2029290.b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国家市场监督管理总局（</w:t>
      </w:r>
      <w:hyperlink r:id="rId25" w:history="1">
        <w:r>
          <w:rPr>
            <w:rStyle w:val="ad"/>
            <w:rFonts w:ascii="Times New Roman" w:eastAsia="楷体" w:hAnsi="Times New Roman"/>
          </w:rPr>
          <w:t>http://www.samr.gov.cn/tzsbj/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2126480.b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全国建筑市场监管公共服务平台（</w:t>
      </w:r>
      <w:hyperlink r:id="rId27" w:history="1">
        <w:r>
          <w:rPr>
            <w:rStyle w:val="aa"/>
            <w:rFonts w:ascii="Times New Roman" w:eastAsia="楷体" w:hAnsi="Times New Roman"/>
          </w:rPr>
          <w:t>http://jzsc.mohurd.gov.cn/home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2417585.bmp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百度等搜索引擎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2517393.b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2A" w:rsidRPr="00C94560" w:rsidRDefault="00F530DF" w:rsidP="00C94560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证券期货市场失信记录查询平台（</w:t>
      </w:r>
      <w:hyperlink r:id="rId30" w:history="1">
        <w:r>
          <w:rPr>
            <w:rStyle w:val="aa"/>
            <w:rFonts w:ascii="Times New Roman" w:eastAsia="楷体" w:hAnsi="Times New Roman"/>
          </w:rPr>
          <w:t>http://neris.csrc.gov.cn/shixinchaxun/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2715784.b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17" w:rsidRPr="00C94560" w:rsidRDefault="00EE56E1" w:rsidP="00C94560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 w:rsidRPr="0038512A">
        <w:rPr>
          <w:rFonts w:ascii="Times New Roman" w:eastAsia="楷体" w:hAnsi="Times New Roman" w:hint="eastAsia"/>
        </w:rPr>
        <w:t>国家金融监督管理总局（</w:t>
      </w:r>
      <w:hyperlink r:id="rId32" w:history="1">
        <w:r w:rsidRPr="0038512A">
          <w:rPr>
            <w:rStyle w:val="aa"/>
            <w:rFonts w:ascii="Times New Roman" w:eastAsia="楷体" w:hAnsi="Times New Roman"/>
          </w:rPr>
          <w:t>https://www.nfra.gov.cn/cn/view/pages/index/index.html</w:t>
        </w:r>
      </w:hyperlink>
      <w:r w:rsidRPr="0038512A">
        <w:rPr>
          <w:rFonts w:ascii="Times New Roman" w:eastAsia="楷体" w:hAnsi="Times New Roman" w:hint="eastAsia"/>
        </w:rPr>
        <w:t xml:space="preserve"> </w:t>
      </w:r>
      <w:r w:rsidRPr="0038512A"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2921188.bmp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CFE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信用能源（</w:t>
      </w:r>
      <w:hyperlink r:id="rId34" w:history="1">
        <w:r w:rsidR="002527B4" w:rsidRPr="009072C3">
          <w:rPr>
            <w:rStyle w:val="aa"/>
            <w:rFonts w:ascii="Times New Roman" w:eastAsia="楷体" w:hAnsi="Times New Roman"/>
          </w:rPr>
          <w:t>https://xyny.nea.gov.cn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4121352.bmp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政府采购严重违法失信行为信息记录（</w:t>
      </w:r>
      <w:hyperlink r:id="rId36" w:history="1">
        <w:r>
          <w:rPr>
            <w:rStyle w:val="aa"/>
            <w:rFonts w:ascii="Times New Roman" w:eastAsia="楷体" w:hAnsi="Times New Roman"/>
          </w:rPr>
          <w:t>http://www.ccgp.gov.cn/cr/list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4412294.bmp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国家统计局（</w:t>
      </w:r>
      <w:hyperlink r:id="rId38" w:history="1">
        <w:r>
          <w:rPr>
            <w:rStyle w:val="aa"/>
            <w:rFonts w:ascii="Times New Roman" w:eastAsia="楷体" w:hAnsi="Times New Roman"/>
          </w:rPr>
          <w:t>http://www.stats.gov.cn/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4538297.bmp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国家外汇管理局（</w:t>
      </w:r>
      <w:hyperlink r:id="rId40" w:history="1">
        <w:r>
          <w:rPr>
            <w:rStyle w:val="ad"/>
            <w:rFonts w:ascii="Times New Roman" w:eastAsia="楷体" w:hAnsi="Times New Roman"/>
          </w:rPr>
          <w:t>https://www.safe.gov.cn/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4618596.bmp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bookmarkStart w:id="0" w:name="_Hlk46005257"/>
      <w:r>
        <w:rPr>
          <w:rFonts w:ascii="Times New Roman" w:eastAsia="楷体" w:hAnsi="Times New Roman" w:hint="eastAsia"/>
        </w:rPr>
        <w:t>人民银行</w:t>
      </w:r>
      <w:bookmarkEnd w:id="0"/>
      <w:r>
        <w:rPr>
          <w:rFonts w:ascii="Times New Roman" w:eastAsia="楷体" w:hAnsi="Times New Roman" w:hint="eastAsia"/>
        </w:rPr>
        <w:t>（</w:t>
      </w:r>
      <w:hyperlink r:id="rId42" w:history="1">
        <w:r>
          <w:rPr>
            <w:rStyle w:val="ad"/>
            <w:rFonts w:ascii="Times New Roman" w:eastAsia="楷体" w:hAnsi="Times New Roman"/>
          </w:rPr>
          <w:t>http://www.pbc.gov.cn/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4654856.b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自然资源部（</w:t>
      </w:r>
      <w:hyperlink r:id="rId44" w:history="1">
        <w:r>
          <w:rPr>
            <w:rStyle w:val="ad"/>
            <w:rFonts w:ascii="Times New Roman" w:eastAsia="楷体" w:hAnsi="Times New Roman"/>
          </w:rPr>
          <w:t>http://www.mnr.gov.cn/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5125553.bmp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住房和城乡建设部（</w:t>
      </w:r>
      <w:hyperlink r:id="rId46" w:history="1">
        <w:r>
          <w:rPr>
            <w:rStyle w:val="ad"/>
            <w:rFonts w:ascii="Times New Roman" w:eastAsia="楷体" w:hAnsi="Times New Roman"/>
          </w:rPr>
          <w:t>http://www.mohurd.gov.cn/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5223667.bmp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中华人民共和国工业和信息化部网站（</w:t>
      </w:r>
      <w:hyperlink r:id="rId48" w:history="1">
        <w:r>
          <w:rPr>
            <w:rStyle w:val="ad"/>
            <w:rFonts w:ascii="Times New Roman" w:eastAsia="楷体" w:hAnsi="Times New Roman"/>
          </w:rPr>
          <w:t>https://www.miit.gov.cn/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5724453.bmp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中华人民共和国财政部网站（</w:t>
      </w:r>
      <w:hyperlink r:id="rId50" w:history="1">
        <w:r>
          <w:rPr>
            <w:rStyle w:val="ad"/>
            <w:rFonts w:ascii="Times New Roman" w:eastAsia="楷体" w:hAnsi="Times New Roman"/>
          </w:rPr>
          <w:t>http://www.mof.gov.cn/index.htm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05900730.bmp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中国电力企业联合会网站（</w:t>
      </w:r>
      <w:hyperlink r:id="rId52" w:history="1">
        <w:r>
          <w:rPr>
            <w:rStyle w:val="ad"/>
            <w:rFonts w:ascii="Times New Roman" w:eastAsia="楷体" w:hAnsi="Times New Roman"/>
          </w:rPr>
          <w:t>https://www.cec.org.cn/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10135740.bmp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C94560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中华人民共和国商务部网站（</w:t>
      </w:r>
      <w:hyperlink r:id="rId54" w:history="1">
        <w:r>
          <w:rPr>
            <w:rStyle w:val="ad"/>
            <w:rFonts w:ascii="Times New Roman" w:eastAsia="楷体" w:hAnsi="Times New Roman"/>
          </w:rPr>
          <w:t>http://www.mofcom.gov.cn/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10228976.bmp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中华人民共和国农业农村部网站（</w:t>
      </w:r>
      <w:hyperlink r:id="rId56" w:history="1">
        <w:r>
          <w:rPr>
            <w:rStyle w:val="ad"/>
            <w:rFonts w:ascii="Times New Roman" w:eastAsia="楷体" w:hAnsi="Times New Roman"/>
          </w:rPr>
          <w:t>http://www.moa.gov.cn/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10316933.bmp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中国海关企业进出口信用信息公示平台（</w:t>
      </w:r>
      <w:hyperlink r:id="rId58" w:history="1">
        <w:r>
          <w:rPr>
            <w:rStyle w:val="ad"/>
            <w:rFonts w:ascii="Times New Roman" w:eastAsia="楷体" w:hAnsi="Times New Roman"/>
          </w:rPr>
          <w:t>http://credit.customs.gov.cn/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10504627.bmp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proofErr w:type="gramStart"/>
      <w:r>
        <w:rPr>
          <w:rFonts w:ascii="Times New Roman" w:eastAsia="楷体" w:hAnsi="Times New Roman" w:hint="eastAsia"/>
        </w:rPr>
        <w:t>国家发改委</w:t>
      </w:r>
      <w:proofErr w:type="gramEnd"/>
      <w:r>
        <w:rPr>
          <w:rFonts w:ascii="Times New Roman" w:eastAsia="楷体" w:hAnsi="Times New Roman" w:hint="eastAsia"/>
        </w:rPr>
        <w:t>网站（</w:t>
      </w:r>
      <w:hyperlink r:id="rId60" w:history="1">
        <w:r>
          <w:rPr>
            <w:rStyle w:val="ad"/>
            <w:rFonts w:ascii="Times New Roman" w:eastAsia="楷体" w:hAnsi="Times New Roman"/>
          </w:rPr>
          <w:t>https://www.ndrc.gov.cn/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10651315.bmp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F" w:rsidRPr="00C94560" w:rsidRDefault="00F530DF" w:rsidP="00F530DF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中国证监会网站（</w:t>
      </w:r>
      <w:hyperlink r:id="rId62" w:history="1">
        <w:r>
          <w:rPr>
            <w:rStyle w:val="ad"/>
            <w:rFonts w:ascii="Times New Roman" w:eastAsia="楷体" w:hAnsi="Times New Roman"/>
          </w:rPr>
          <w:t>http://www.csrc.gov.cn/pub/newsite/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>
            <wp:extent cx="5486400" cy="342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10801801.bmp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29F" w:rsidRPr="00C94560" w:rsidRDefault="00F530DF" w:rsidP="00632B40">
      <w:pPr>
        <w:pStyle w:val="ab"/>
        <w:numPr>
          <w:ilvl w:val="0"/>
          <w:numId w:val="1"/>
        </w:numPr>
        <w:ind w:firstLineChars="0"/>
        <w:rPr>
          <w:rFonts w:ascii="Times New Roman" w:eastAsia="楷体" w:hAnsi="Times New Roman"/>
        </w:rPr>
      </w:pPr>
      <w:r>
        <w:rPr>
          <w:rFonts w:ascii="Times New Roman" w:eastAsia="楷体" w:hAnsi="Times New Roman" w:hint="eastAsia"/>
        </w:rPr>
        <w:t>国家能源局网站（</w:t>
      </w:r>
      <w:hyperlink r:id="rId64" w:history="1">
        <w:r>
          <w:rPr>
            <w:rStyle w:val="aa"/>
            <w:rFonts w:ascii="Times New Roman" w:eastAsia="楷体" w:hAnsi="Times New Roman"/>
          </w:rPr>
          <w:t>http://www.nea.gov.cn/</w:t>
        </w:r>
      </w:hyperlink>
      <w:r>
        <w:rPr>
          <w:rFonts w:ascii="Times New Roman" w:eastAsia="楷体" w:hAnsi="Times New Roman" w:hint="eastAsia"/>
        </w:rPr>
        <w:t>）</w:t>
      </w:r>
      <w:r>
        <w:br/>
      </w:r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_20251114110908348.bmp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29F" w:rsidRPr="00C945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A6736" w:rsidRDefault="002A6736" w:rsidP="00C95049">
      <w:r>
        <w:separator/>
      </w:r>
    </w:p>
  </w:endnote>
  <w:endnote w:type="continuationSeparator" w:id="0">
    <w:p w:rsidR="002A6736" w:rsidRDefault="002A6736" w:rsidP="00C950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A6736" w:rsidRDefault="002A6736" w:rsidP="00C95049">
      <w:r>
        <w:separator/>
      </w:r>
    </w:p>
  </w:footnote>
  <w:footnote w:type="continuationSeparator" w:id="0">
    <w:p w:rsidR="002A6736" w:rsidRDefault="002A6736" w:rsidP="00C950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970039"/>
    <w:multiLevelType w:val="multilevel"/>
    <w:tmpl w:val="5097003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21291580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UzZWNlMWQwOWY0NWNhODk0NWM3ZjM2YzY0NzFmZTEifQ=="/>
  </w:docVars>
  <w:rsids>
    <w:rsidRoot w:val="00071389"/>
    <w:rsid w:val="0002287C"/>
    <w:rsid w:val="000239B4"/>
    <w:rsid w:val="00036AE5"/>
    <w:rsid w:val="00046EA2"/>
    <w:rsid w:val="00051003"/>
    <w:rsid w:val="00061F06"/>
    <w:rsid w:val="00071389"/>
    <w:rsid w:val="000B1882"/>
    <w:rsid w:val="000B51F3"/>
    <w:rsid w:val="000D0967"/>
    <w:rsid w:val="000E4C67"/>
    <w:rsid w:val="0011590E"/>
    <w:rsid w:val="00134815"/>
    <w:rsid w:val="00142C81"/>
    <w:rsid w:val="001521E1"/>
    <w:rsid w:val="00152D26"/>
    <w:rsid w:val="00191E8A"/>
    <w:rsid w:val="0019605C"/>
    <w:rsid w:val="001A5D77"/>
    <w:rsid w:val="001C7F17"/>
    <w:rsid w:val="001D1710"/>
    <w:rsid w:val="001E0C6E"/>
    <w:rsid w:val="001E7694"/>
    <w:rsid w:val="001F4790"/>
    <w:rsid w:val="00216665"/>
    <w:rsid w:val="00241BF5"/>
    <w:rsid w:val="002527B4"/>
    <w:rsid w:val="00255FED"/>
    <w:rsid w:val="00266768"/>
    <w:rsid w:val="00290D07"/>
    <w:rsid w:val="002A0660"/>
    <w:rsid w:val="002A4595"/>
    <w:rsid w:val="002A6736"/>
    <w:rsid w:val="002C1935"/>
    <w:rsid w:val="002D5FD1"/>
    <w:rsid w:val="002E30A3"/>
    <w:rsid w:val="00302F8F"/>
    <w:rsid w:val="00304A97"/>
    <w:rsid w:val="00310DB4"/>
    <w:rsid w:val="00316994"/>
    <w:rsid w:val="00323B52"/>
    <w:rsid w:val="003303F2"/>
    <w:rsid w:val="0036642E"/>
    <w:rsid w:val="003739AF"/>
    <w:rsid w:val="00375EAC"/>
    <w:rsid w:val="0038054E"/>
    <w:rsid w:val="00380901"/>
    <w:rsid w:val="0038512A"/>
    <w:rsid w:val="00392310"/>
    <w:rsid w:val="003A1929"/>
    <w:rsid w:val="003A4CC3"/>
    <w:rsid w:val="003A777C"/>
    <w:rsid w:val="003B45FB"/>
    <w:rsid w:val="003D430A"/>
    <w:rsid w:val="0040504F"/>
    <w:rsid w:val="00415009"/>
    <w:rsid w:val="00430EFC"/>
    <w:rsid w:val="00431991"/>
    <w:rsid w:val="00446CF9"/>
    <w:rsid w:val="00466855"/>
    <w:rsid w:val="004744C5"/>
    <w:rsid w:val="004A6F92"/>
    <w:rsid w:val="004B3867"/>
    <w:rsid w:val="004C4E8B"/>
    <w:rsid w:val="004F16E9"/>
    <w:rsid w:val="0050182F"/>
    <w:rsid w:val="00511E29"/>
    <w:rsid w:val="0052331A"/>
    <w:rsid w:val="00532A59"/>
    <w:rsid w:val="005479DF"/>
    <w:rsid w:val="00547A01"/>
    <w:rsid w:val="005513F9"/>
    <w:rsid w:val="00552F4E"/>
    <w:rsid w:val="00554604"/>
    <w:rsid w:val="00585809"/>
    <w:rsid w:val="00587682"/>
    <w:rsid w:val="00593B11"/>
    <w:rsid w:val="005963B4"/>
    <w:rsid w:val="005A08D7"/>
    <w:rsid w:val="005D5BF9"/>
    <w:rsid w:val="00600024"/>
    <w:rsid w:val="00611F6B"/>
    <w:rsid w:val="00615301"/>
    <w:rsid w:val="0061582B"/>
    <w:rsid w:val="00624A4D"/>
    <w:rsid w:val="00632968"/>
    <w:rsid w:val="00632B40"/>
    <w:rsid w:val="00651B74"/>
    <w:rsid w:val="006711BC"/>
    <w:rsid w:val="006A0177"/>
    <w:rsid w:val="006A1D05"/>
    <w:rsid w:val="006A2363"/>
    <w:rsid w:val="006A5991"/>
    <w:rsid w:val="006B158B"/>
    <w:rsid w:val="006D5FB5"/>
    <w:rsid w:val="00710FEC"/>
    <w:rsid w:val="007178CB"/>
    <w:rsid w:val="00734977"/>
    <w:rsid w:val="0074093D"/>
    <w:rsid w:val="00744F38"/>
    <w:rsid w:val="0074524A"/>
    <w:rsid w:val="0077445F"/>
    <w:rsid w:val="00775504"/>
    <w:rsid w:val="007942E3"/>
    <w:rsid w:val="00796275"/>
    <w:rsid w:val="007E7DA7"/>
    <w:rsid w:val="00822D78"/>
    <w:rsid w:val="00843B4F"/>
    <w:rsid w:val="008567CC"/>
    <w:rsid w:val="00880B3A"/>
    <w:rsid w:val="00885027"/>
    <w:rsid w:val="008A38AA"/>
    <w:rsid w:val="008B7722"/>
    <w:rsid w:val="008D5B2B"/>
    <w:rsid w:val="008D7807"/>
    <w:rsid w:val="008E2FF7"/>
    <w:rsid w:val="008F6D41"/>
    <w:rsid w:val="00900A37"/>
    <w:rsid w:val="00911CFE"/>
    <w:rsid w:val="00916852"/>
    <w:rsid w:val="00923288"/>
    <w:rsid w:val="009272B4"/>
    <w:rsid w:val="00932A7D"/>
    <w:rsid w:val="00943169"/>
    <w:rsid w:val="00956D17"/>
    <w:rsid w:val="00960E08"/>
    <w:rsid w:val="009638C8"/>
    <w:rsid w:val="00970E46"/>
    <w:rsid w:val="009A3E1A"/>
    <w:rsid w:val="009A4B1A"/>
    <w:rsid w:val="009B1324"/>
    <w:rsid w:val="009B4E97"/>
    <w:rsid w:val="009B6C0E"/>
    <w:rsid w:val="009D64EE"/>
    <w:rsid w:val="009E4742"/>
    <w:rsid w:val="00A076D9"/>
    <w:rsid w:val="00A14B9C"/>
    <w:rsid w:val="00A16011"/>
    <w:rsid w:val="00A27F5F"/>
    <w:rsid w:val="00A425AB"/>
    <w:rsid w:val="00A455F8"/>
    <w:rsid w:val="00A65896"/>
    <w:rsid w:val="00A748C3"/>
    <w:rsid w:val="00AA582E"/>
    <w:rsid w:val="00AE429F"/>
    <w:rsid w:val="00AF6A37"/>
    <w:rsid w:val="00AF740F"/>
    <w:rsid w:val="00B13A10"/>
    <w:rsid w:val="00B41730"/>
    <w:rsid w:val="00B63D4D"/>
    <w:rsid w:val="00B745FD"/>
    <w:rsid w:val="00B9026D"/>
    <w:rsid w:val="00BB0F9E"/>
    <w:rsid w:val="00BB4CFA"/>
    <w:rsid w:val="00BC48F5"/>
    <w:rsid w:val="00BE517B"/>
    <w:rsid w:val="00BE5B9A"/>
    <w:rsid w:val="00C073D3"/>
    <w:rsid w:val="00C165B4"/>
    <w:rsid w:val="00C23109"/>
    <w:rsid w:val="00C348A5"/>
    <w:rsid w:val="00C35D52"/>
    <w:rsid w:val="00C361AA"/>
    <w:rsid w:val="00C53DA0"/>
    <w:rsid w:val="00C60F07"/>
    <w:rsid w:val="00C627E4"/>
    <w:rsid w:val="00C709D1"/>
    <w:rsid w:val="00C76CCD"/>
    <w:rsid w:val="00C86F1F"/>
    <w:rsid w:val="00C87B59"/>
    <w:rsid w:val="00C94560"/>
    <w:rsid w:val="00C95049"/>
    <w:rsid w:val="00CB2AB5"/>
    <w:rsid w:val="00CC60BA"/>
    <w:rsid w:val="00CE344E"/>
    <w:rsid w:val="00D00A45"/>
    <w:rsid w:val="00D03234"/>
    <w:rsid w:val="00D1111A"/>
    <w:rsid w:val="00D12CAA"/>
    <w:rsid w:val="00D12EF5"/>
    <w:rsid w:val="00D278F4"/>
    <w:rsid w:val="00D425DD"/>
    <w:rsid w:val="00D45F8F"/>
    <w:rsid w:val="00D52928"/>
    <w:rsid w:val="00D55028"/>
    <w:rsid w:val="00D55B8F"/>
    <w:rsid w:val="00D751C4"/>
    <w:rsid w:val="00DC11F4"/>
    <w:rsid w:val="00DC778F"/>
    <w:rsid w:val="00DD1A2A"/>
    <w:rsid w:val="00DE4F1A"/>
    <w:rsid w:val="00DF152F"/>
    <w:rsid w:val="00DF60ED"/>
    <w:rsid w:val="00DF695B"/>
    <w:rsid w:val="00E01C2A"/>
    <w:rsid w:val="00E235ED"/>
    <w:rsid w:val="00E43CB7"/>
    <w:rsid w:val="00E70655"/>
    <w:rsid w:val="00E77D9F"/>
    <w:rsid w:val="00E90BB8"/>
    <w:rsid w:val="00EB5D05"/>
    <w:rsid w:val="00EB5D70"/>
    <w:rsid w:val="00EC30E2"/>
    <w:rsid w:val="00ED670F"/>
    <w:rsid w:val="00ED6F11"/>
    <w:rsid w:val="00EE56E1"/>
    <w:rsid w:val="00F11C97"/>
    <w:rsid w:val="00F21679"/>
    <w:rsid w:val="00F239C9"/>
    <w:rsid w:val="00F3683E"/>
    <w:rsid w:val="00F45556"/>
    <w:rsid w:val="00F530DF"/>
    <w:rsid w:val="00F60669"/>
    <w:rsid w:val="00F607C2"/>
    <w:rsid w:val="00F633D7"/>
    <w:rsid w:val="00F82F79"/>
    <w:rsid w:val="00F83FDA"/>
    <w:rsid w:val="00F8477A"/>
    <w:rsid w:val="00F90A18"/>
    <w:rsid w:val="00F97852"/>
    <w:rsid w:val="00FA506B"/>
    <w:rsid w:val="00FB5381"/>
    <w:rsid w:val="0E3C619F"/>
    <w:rsid w:val="1184352B"/>
    <w:rsid w:val="26797655"/>
    <w:rsid w:val="45B71E2A"/>
    <w:rsid w:val="537030DE"/>
    <w:rsid w:val="71971210"/>
    <w:rsid w:val="7E7E4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650670F"/>
  <w15:docId w15:val="{37F1FA26-5E08-4A1C-93B7-6FFB26A32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uiPriority w:val="99"/>
    <w:semiHidden/>
    <w:unhideWhenUsed/>
    <w:pPr>
      <w:jc w:val="left"/>
    </w:pPr>
  </w:style>
  <w:style w:type="paragraph" w:styleId="a4">
    <w:name w:val="Balloon Text"/>
    <w:basedOn w:val="a"/>
    <w:link w:val="a5"/>
    <w:autoRedefine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link w:val="a7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a">
    <w:name w:val="Hyperlink"/>
    <w:basedOn w:val="a0"/>
    <w:autoRedefine/>
    <w:uiPriority w:val="99"/>
    <w:unhideWhenUsed/>
    <w:qFormat/>
    <w:rPr>
      <w:color w:val="0000FF" w:themeColor="hyperlink"/>
      <w:u w:val="single"/>
    </w:rPr>
  </w:style>
  <w:style w:type="character" w:customStyle="1" w:styleId="a9">
    <w:name w:val="页眉 字符"/>
    <w:basedOn w:val="a0"/>
    <w:link w:val="a8"/>
    <w:autoRedefine/>
    <w:uiPriority w:val="99"/>
    <w:qFormat/>
    <w:rPr>
      <w:sz w:val="18"/>
      <w:szCs w:val="18"/>
    </w:rPr>
  </w:style>
  <w:style w:type="character" w:customStyle="1" w:styleId="a7">
    <w:name w:val="页脚 字符"/>
    <w:basedOn w:val="a0"/>
    <w:link w:val="a6"/>
    <w:autoRedefine/>
    <w:uiPriority w:val="99"/>
    <w:qFormat/>
    <w:rPr>
      <w:sz w:val="18"/>
      <w:szCs w:val="18"/>
    </w:rPr>
  </w:style>
  <w:style w:type="paragraph" w:styleId="ab">
    <w:name w:val="List Paragraph"/>
    <w:basedOn w:val="a"/>
    <w:autoRedefine/>
    <w:uiPriority w:val="34"/>
    <w:qFormat/>
    <w:pPr>
      <w:ind w:firstLineChars="200" w:firstLine="420"/>
    </w:pPr>
  </w:style>
  <w:style w:type="character" w:customStyle="1" w:styleId="a5">
    <w:name w:val="批注框文本 字符"/>
    <w:basedOn w:val="a0"/>
    <w:link w:val="a4"/>
    <w:autoRedefine/>
    <w:uiPriority w:val="99"/>
    <w:semiHidden/>
    <w:qFormat/>
    <w:rPr>
      <w:sz w:val="18"/>
      <w:szCs w:val="18"/>
    </w:rPr>
  </w:style>
  <w:style w:type="character" w:styleId="ac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d">
    <w:name w:val="FollowedHyperlink"/>
    <w:basedOn w:val="a0"/>
    <w:uiPriority w:val="99"/>
    <w:semiHidden/>
    <w:unhideWhenUsed/>
    <w:qFormat/>
    <w:rsid w:val="00F530DF"/>
    <w:rPr>
      <w:color w:val="800080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EE56E1"/>
    <w:rPr>
      <w:color w:val="605E5C"/>
      <w:shd w:val="clear" w:color="auto" w:fill="E1DFDD"/>
    </w:rPr>
  </w:style>
  <w:style w:type="paragraph" w:styleId="af">
    <w:name w:val="Normal (Web)"/>
    <w:basedOn w:val="a"/>
    <w:uiPriority w:val="99"/>
    <w:unhideWhenUsed/>
    <w:rsid w:val="00CC60B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://www.customs.gov.cn/" TargetMode="External"/><Relationship Id="rId34" Type="http://schemas.openxmlformats.org/officeDocument/2006/relationships/hyperlink" Target="https://xyny.nea.gov.cn" TargetMode="External"/><Relationship Id="rId42" Type="http://schemas.openxmlformats.org/officeDocument/2006/relationships/hyperlink" Target="http://www.pbc.gov.cn/" TargetMode="External"/><Relationship Id="rId47" Type="http://schemas.openxmlformats.org/officeDocument/2006/relationships/image" Target="media/image21.png"/><Relationship Id="rId50" Type="http://schemas.openxmlformats.org/officeDocument/2006/relationships/hyperlink" Target="http://www.mof.gov.cn/index.htm" TargetMode="External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7" Type="http://schemas.openxmlformats.org/officeDocument/2006/relationships/hyperlink" Target="http://zxgk.court.gov.cn/shixin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hyperlink" Target="https://wenshu.court.gov.cn/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www.nfra.gov.cn/cn/view/pages/index/index.html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www.safe.gov.cn/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://credit.customs.gov.cn/" TargetMode="External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28.png"/><Relationship Id="rId19" Type="http://schemas.openxmlformats.org/officeDocument/2006/relationships/hyperlink" Target="http://www.chinatax.gov.cn/chinatax/c101249/n2020011502/index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://jzsc.mohurd.gov.cn/home" TargetMode="External"/><Relationship Id="rId30" Type="http://schemas.openxmlformats.org/officeDocument/2006/relationships/hyperlink" Target="http://neris.csrc.gov.cn/shixinchaxun/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www.miit.gov.cn/" TargetMode="External"/><Relationship Id="rId56" Type="http://schemas.openxmlformats.org/officeDocument/2006/relationships/hyperlink" Target="http://www.moa.gov.cn/" TargetMode="External"/><Relationship Id="rId64" Type="http://schemas.openxmlformats.org/officeDocument/2006/relationships/hyperlink" Target="http://www.nea.gov.cn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ww.mem.gov.cn/" TargetMode="External"/><Relationship Id="rId25" Type="http://schemas.openxmlformats.org/officeDocument/2006/relationships/hyperlink" Target="http://www.samr.gov.cn/tzsbj/" TargetMode="External"/><Relationship Id="rId33" Type="http://schemas.openxmlformats.org/officeDocument/2006/relationships/image" Target="media/image14.png"/><Relationship Id="rId38" Type="http://schemas.openxmlformats.org/officeDocument/2006/relationships/hyperlink" Target="http://www.stats.gov.cn/" TargetMode="External"/><Relationship Id="rId46" Type="http://schemas.openxmlformats.org/officeDocument/2006/relationships/hyperlink" Target="http://www.mohurd.gov.cn/" TargetMode="External"/><Relationship Id="rId59" Type="http://schemas.openxmlformats.org/officeDocument/2006/relationships/image" Target="media/image27.png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openxmlformats.org/officeDocument/2006/relationships/hyperlink" Target="http://www.mofcom.gov.cn/" TargetMode="External"/><Relationship Id="rId62" Type="http://schemas.openxmlformats.org/officeDocument/2006/relationships/hyperlink" Target="http://www.csrc.gov.cn/pub/newsit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creditchina.gov.cn/" TargetMode="External"/><Relationship Id="rId23" Type="http://schemas.openxmlformats.org/officeDocument/2006/relationships/hyperlink" Target="https://www.mee.gov.cn/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://www.ccgp.gov.cn/cr/list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hyperlink" Target="http://www.mnr.gov.cn/" TargetMode="External"/><Relationship Id="rId52" Type="http://schemas.openxmlformats.org/officeDocument/2006/relationships/hyperlink" Target="https://www.cec.org.cn/" TargetMode="External"/><Relationship Id="rId60" Type="http://schemas.openxmlformats.org/officeDocument/2006/relationships/hyperlink" Target="https://www.ndrc.gov.cn/" TargetMode="External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hyperlink" Target="http://zxgk.court.gov.cn/zhzxgk/" TargetMode="External"/><Relationship Id="rId13" Type="http://schemas.openxmlformats.org/officeDocument/2006/relationships/hyperlink" Target="https://www.gsxt.gov.cn/index.html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15</Pages>
  <Words>389</Words>
  <Characters>2219</Characters>
  <Application>Microsoft Office Word</Application>
  <DocSecurity>0</DocSecurity>
  <Lines>18</Lines>
  <Paragraphs>5</Paragraphs>
  <ScaleCrop>false</ScaleCrop>
  <Company/>
  <LinksUpToDate>false</LinksUpToDate>
  <CharactersWithSpaces>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尹歌</dc:creator>
  <cp:lastModifiedBy>卓欣 李</cp:lastModifiedBy>
  <cp:revision>27</cp:revision>
  <dcterms:created xsi:type="dcterms:W3CDTF">2021-12-17T14:59:00Z</dcterms:created>
  <dcterms:modified xsi:type="dcterms:W3CDTF">2025-11-14T05:16:00Z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04EF317739C84FFAAA39CC7B813B5C7D</vt:lpwstr>
  </property>
</Properties>
</file>